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rPr>
          <w:rFonts w:ascii="Calibri" w:cs="Calibri" w:hAnsi="Calibri" w:eastAsia="Calibri"/>
        </w:rPr>
      </w:pPr>
    </w:p>
    <w:p>
      <w:pPr>
        <w:pStyle w:val="Normal (Web)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LA CARRERA PANAMERICANA Y BENITO GUERRA</w:t>
      </w:r>
    </w:p>
    <w:p>
      <w:pPr>
        <w:pStyle w:val="Normal (Web)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La Carrera Panamericana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el evento automovil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stico de velocidad tipo rally en carretera m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s importante y de mayor recorrido en el mundo felicita a Benito Guerra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Jr.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al convertirse en Campe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n de la Race of Champions, en el Aut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dromo Hermanos Rodr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guez tras vencer al galo Lo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ï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c Duval.</w:t>
      </w:r>
    </w:p>
    <w:p>
      <w:pPr>
        <w:pStyle w:val="Normal (Web)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“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La primera vez que participe en La Carrera Panamericana fue el motivo por el cual me hice piloto; su ambiente y el nivel de competencia que exige fue donde me naci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el amor por el automovilismo y es realmente por ella que estamos aqu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en Race of Champions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, comento Benito Guerra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Jr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. 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adiendo que su propio padre del mismo nombre es otro destacado competidor de La Carrera.</w:t>
      </w:r>
    </w:p>
    <w:p>
      <w:pPr>
        <w:pStyle w:val="Normal (Web)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rtl w:val="0"/>
          <w:lang w:val="es-ES_tradnl"/>
        </w:rPr>
        <w:t>Sin duda alguna tanto La Carrera Panamericana como Race of Champions tienen grandes similitudes en el sentido de que ambas justas requieren el m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ximo esfuerzo y habilidad bajo presi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n de los pilotos.</w:t>
      </w:r>
    </w:p>
    <w:p>
      <w:pPr>
        <w:pStyle w:val="Normal (Web)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Quiero felicitar a Benito Guerra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Jr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. por su gran triunfo hist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rico y ha sido un orgullo para mi ver su trayectoria profesional en las grandes ligas. Tambi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n quiero mostrar mi reconocimiento a los dem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s pilotos tanto nacionales como extranjeros por su gran esfuerzo y esp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ritu competitivo. Seguiremos impulsando el deporte motor en nuestro pa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s, tal y como lo hemos hecho durante las 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ltimas 31 ediciones de La Carrera y para este 2019 tendremos una gran ruta como la hemos anunciado recientemente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, coment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Eduardo Le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n, Presidente Honorario de La Carrera Panamericana. </w:t>
      </w:r>
    </w:p>
    <w:p>
      <w:pPr>
        <w:pStyle w:val="Normal (Web)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 xml:space="preserve"> “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The Ultimate Road Race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”</w:t>
      </w:r>
    </w:p>
    <w:p>
      <w:pPr>
        <w:pStyle w:val="Normal (Web)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rtl w:val="0"/>
          <w:lang w:val="es-ES_tradnl"/>
        </w:rPr>
        <w:t>###</w:t>
      </w: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Acerca de La Carrera Panamericana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sz w:val="18"/>
          <w:szCs w:val="18"/>
          <w:rtl w:val="0"/>
          <w:lang w:val="es-ES_tradnl"/>
        </w:rPr>
        <w:t>La Carrera Panamericana ha sido el evento automovil</w:t>
      </w:r>
      <w:r>
        <w:rPr>
          <w:rStyle w:val="Ninguno"/>
          <w:sz w:val="18"/>
          <w:szCs w:val="18"/>
          <w:rtl w:val="0"/>
          <w:lang w:val="es-ES_tradnl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stico de velocidad tipo rally en carretera m</w:t>
      </w:r>
      <w:r>
        <w:rPr>
          <w:rStyle w:val="Ninguno"/>
          <w:sz w:val="18"/>
          <w:szCs w:val="18"/>
          <w:rtl w:val="0"/>
          <w:lang w:val="es-ES_tradnl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s importante y de mayor recorrido en el mundo. Ha sido comparado como una mezcla con la Mile Miglia, la Targa Florio de Italia y el Grand Prix de Tripoli. Pilotos de todo el mundo compiten juntos durante 7 d</w:t>
      </w:r>
      <w:r>
        <w:rPr>
          <w:rStyle w:val="Ninguno"/>
          <w:sz w:val="18"/>
          <w:szCs w:val="18"/>
          <w:rtl w:val="0"/>
          <w:lang w:val="es-ES_tradnl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as intensos recorriendo m</w:t>
      </w:r>
      <w:r>
        <w:rPr>
          <w:rStyle w:val="Ninguno"/>
          <w:sz w:val="18"/>
          <w:szCs w:val="18"/>
          <w:rtl w:val="0"/>
          <w:lang w:val="es-ES_tradnl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s de 3,000 km en condiciones muy adversas. Su historia se divide en dos etapas, la antigua u original que se efectu</w:t>
      </w:r>
      <w:r>
        <w:rPr>
          <w:rStyle w:val="Ninguno"/>
          <w:sz w:val="18"/>
          <w:szCs w:val="18"/>
          <w:rtl w:val="0"/>
          <w:lang w:val="es-ES_tradnl"/>
        </w:rPr>
        <w:t xml:space="preserve">ó </w:t>
      </w:r>
      <w:r>
        <w:rPr>
          <w:rStyle w:val="Ninguno"/>
          <w:sz w:val="18"/>
          <w:szCs w:val="18"/>
          <w:rtl w:val="0"/>
          <w:lang w:val="es-ES_tradnl"/>
        </w:rPr>
        <w:t xml:space="preserve">de 1950 a 1954 y la moderna, que se organiza desde 1988 hasta esta fecha.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"http://las.leagueoflegends.com/"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http://lacarrerapanamericana.com.mx</w:t>
      </w:r>
      <w:r>
        <w:rPr/>
        <w:fldChar w:fldCharType="end" w:fldLock="0"/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18"/>
          <w:szCs w:val="18"/>
          <w:u w:val="single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de-DE"/>
        </w:rPr>
        <w:t>PARA MAYOR INFORMACION:</w:t>
      </w:r>
    </w:p>
    <w:p>
      <w:pPr>
        <w:pStyle w:val="Cuerpo"/>
        <w:spacing w:after="0" w:line="240" w:lineRule="auto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Ana Garcia</w:t>
      </w:r>
    </w:p>
    <w:p>
      <w:pPr>
        <w:pStyle w:val="Cuerpo"/>
        <w:spacing w:after="0" w:line="240" w:lineRule="auto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it-IT"/>
        </w:rPr>
        <w:t>Media Coordinator</w:t>
      </w:r>
    </w:p>
    <w:p>
      <w:pPr>
        <w:pStyle w:val="Cuerpo"/>
        <w:spacing w:after="0" w:line="240" w:lineRule="auto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La Carrera Panamericana</w:t>
      </w:r>
    </w:p>
    <w:p>
      <w:pPr>
        <w:pStyle w:val="Cuerpo"/>
        <w:spacing w:after="0" w:line="240" w:lineRule="auto"/>
        <w:rPr>
          <w:rStyle w:val="Ninguno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"mailto:press@lacarrerapanamericana.com.mx"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press@lacarrerapanamericana.com.mx</w:t>
      </w:r>
      <w:r>
        <w:rPr/>
        <w:fldChar w:fldCharType="end" w:fldLock="0"/>
      </w: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inguno"/>
          <w:sz w:val="18"/>
          <w:szCs w:val="18"/>
          <w:rtl w:val="0"/>
        </w:rPr>
        <w:t>Tel: (+52) 5556-6898</w:t>
      </w: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  <w:u w:val="single"/>
        </w:rPr>
      </w:pPr>
      <w:r>
        <w:rPr>
          <w:rStyle w:val="Ninguno"/>
          <w:sz w:val="18"/>
          <w:szCs w:val="18"/>
          <w:rtl w:val="0"/>
        </w:rPr>
        <w:t>Cel:   55 5418-4261</w:t>
      </w: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</w:rPr>
        <w:t>SIGUENOS:</w:t>
      </w:r>
    </w:p>
    <w:p>
      <w:pPr>
        <w:pStyle w:val="Cuerpo"/>
        <w:keepNext w:val="1"/>
        <w:keepLines w:val="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drawing>
          <wp:inline distT="0" distB="0" distL="0" distR="0">
            <wp:extent cx="283846" cy="283846"/>
            <wp:effectExtent l="0" t="0" r="0" b="0"/>
            <wp:docPr id="1073741826" name="officeArt object" descr="http://upload.wikimedia.org/wikipedia/commons/thumb/c/c2/F_icon.svg/2000px-F_ic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upload.wikimedia.org/wikipedia/commons/thumb/c/c2/F_icon.svg/2000px-F_icon.svg.png" descr="http://upload.wikimedia.org/wikipedia/commons/thumb/c/c2/F_icon.svg/2000px-F_icon.sv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6" cy="28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cs="Arial" w:hAnsi="Arial" w:eastAsia="Arial"/>
          <w:sz w:val="20"/>
          <w:szCs w:val="2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"https://www.facebook.com/lacarrerapanamericana"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https://www.facebook.com/lacarrerapanamericana</w:t>
      </w:r>
      <w:r>
        <w:rPr/>
        <w:fldChar w:fldCharType="end" w:fldLock="0"/>
      </w:r>
    </w:p>
    <w:p>
      <w:pPr>
        <w:pStyle w:val="Cuerpo"/>
        <w:keepNext w:val="1"/>
        <w:keepLines w:val="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drawing>
          <wp:inline distT="0" distB="0" distL="0" distR="0">
            <wp:extent cx="283846" cy="283846"/>
            <wp:effectExtent l="0" t="0" r="0" b="0"/>
            <wp:docPr id="1073741827" name="officeArt object" descr="http://www.msjc.edu/StudentServices/StudentGovernmentAssociation/District%20Committees%2020112012/twitte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ww.msjc.edu/StudentServices/StudentGovernmentAssociation/District%20Committees%2020112012/twitter-logo.png" descr="http://www.msjc.edu/StudentServices/StudentGovernmentAssociation/District%20Committees%2020112012/twitter-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6" cy="28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cs="Arial" w:hAnsi="Arial" w:eastAsia="Arial"/>
          <w:sz w:val="20"/>
          <w:szCs w:val="2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"https://twitter.com/panaoficial/"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https://twitter.com/panaoficial/</w:t>
      </w:r>
      <w:r>
        <w:rPr/>
        <w:fldChar w:fldCharType="end" w:fldLock="0"/>
      </w:r>
    </w:p>
    <w:p>
      <w:pPr>
        <w:pStyle w:val="Cuerpo"/>
        <w:keepNext w:val="1"/>
        <w:keepLines w:val="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drawing>
          <wp:inline distT="0" distB="0" distL="0" distR="0">
            <wp:extent cx="485140" cy="297815"/>
            <wp:effectExtent l="0" t="0" r="0" b="0"/>
            <wp:docPr id="1073741828" name="officeArt object" descr="http://www.youtube.com/yt/brand/media/image/YouTube-logo-full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youtube.com/yt/brand/media/image/YouTube-logo-full_color.png" descr="http://www.youtube.com/yt/brand/media/image/YouTube-logo-full_color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97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"https://www.youtube.com/user/CarreraPanamericana1"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https://www.youtube.com/user/CarreraPanamericana1</w:t>
      </w:r>
      <w:r>
        <w:rPr/>
        <w:fldChar w:fldCharType="end" w:fldLock="0"/>
      </w:r>
    </w:p>
    <w:p>
      <w:pPr>
        <w:pStyle w:val="Cuerpo"/>
        <w:keepNext w:val="1"/>
        <w:keepLines w:val="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drawing>
          <wp:inline distT="0" distB="0" distL="0" distR="0">
            <wp:extent cx="290830" cy="408941"/>
            <wp:effectExtent l="0" t="0" r="0" b="0"/>
            <wp:docPr id="1073741829" name="officeArt object" descr="https://blogs.mcafee.com/wp-content/uploads/Instagram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blogs.mcafee.com/wp-content/uploads/Instagram-Logo.png" descr="https://blogs.mcafee.com/wp-content/uploads/Instagram-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408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cs="Arial" w:hAnsi="Arial" w:eastAsia="Arial"/>
          <w:sz w:val="20"/>
          <w:szCs w:val="20"/>
          <w:lang w:val="en-US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"https://instagram.com/LaCarreraPanamericana/"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https://instagram.com/LaCarreraPanamericana/</w:t>
      </w:r>
      <w:r>
        <w:rPr/>
        <w:fldChar w:fldCharType="end" w:fldLock="0"/>
      </w:r>
    </w:p>
    <w:p>
      <w:pPr>
        <w:pStyle w:val="Normal (Web)"/>
        <w:jc w:val="both"/>
        <w:rPr>
          <w:rFonts w:ascii="Calibri" w:cs="Calibri" w:hAnsi="Calibri" w:eastAsia="Calibri"/>
        </w:rPr>
      </w:pPr>
    </w:p>
    <w:p>
      <w:pPr>
        <w:pStyle w:val="Normal (Web)"/>
        <w:jc w:val="both"/>
      </w:pPr>
      <w:r>
        <w:rPr>
          <w:rFonts w:ascii="Calibri" w:cs="Calibri" w:hAnsi="Calibri" w:eastAsia="Calibri"/>
        </w:rPr>
      </w:r>
    </w:p>
    <w:sectPr>
      <w:headerReference w:type="default" r:id="rId8"/>
      <w:footerReference w:type="default" r:id="rId9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706581" cy="79474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" cy="794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Ninguno"/>
    <w:next w:val="Hyperlink.1"/>
    <w:rPr>
      <w:color w:val="0000ff"/>
      <w:sz w:val="18"/>
      <w:szCs w:val="18"/>
      <w:u w:val="single" w:color="0000ff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color w:val="0000ff"/>
      <w:sz w:val="20"/>
      <w:szCs w:val="20"/>
      <w:u w:val="single" w:color="0000ff"/>
    </w:rPr>
  </w:style>
  <w:style w:type="character" w:styleId="Hyperlink.3">
    <w:name w:val="Hyperlink.3"/>
    <w:basedOn w:val="Ninguno"/>
    <w:next w:val="Hyperlink.3"/>
    <w:rPr>
      <w:rFonts w:ascii="Arial" w:cs="Arial" w:hAnsi="Arial" w:eastAsia="Arial"/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